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8D6" w:rsidRPr="00A538D6" w:rsidRDefault="00A538D6" w:rsidP="00A538D6">
      <w:pPr>
        <w:widowControl/>
        <w:shd w:val="clear" w:color="auto" w:fill="F9FAFE"/>
        <w:spacing w:before="100" w:beforeAutospacing="1" w:after="100" w:afterAutospacing="1" w:line="720" w:lineRule="atLeast"/>
        <w:jc w:val="center"/>
        <w:outlineLvl w:val="1"/>
        <w:rPr>
          <w:rFonts w:ascii="ˎ̥" w:eastAsia="宋体" w:hAnsi="ˎ̥" w:cs="宋体"/>
          <w:b/>
          <w:bCs/>
          <w:color w:val="000000"/>
          <w:kern w:val="36"/>
          <w:sz w:val="27"/>
          <w:szCs w:val="27"/>
        </w:rPr>
      </w:pPr>
      <w:r w:rsidRPr="00A538D6">
        <w:rPr>
          <w:rFonts w:ascii="ˎ̥" w:eastAsia="宋体" w:hAnsi="ˎ̥" w:cs="宋体"/>
          <w:b/>
          <w:bCs/>
          <w:color w:val="000000"/>
          <w:kern w:val="36"/>
          <w:sz w:val="27"/>
          <w:szCs w:val="27"/>
        </w:rPr>
        <w:t>2015</w:t>
      </w:r>
      <w:r w:rsidRPr="00A538D6">
        <w:rPr>
          <w:rFonts w:ascii="ˎ̥" w:eastAsia="宋体" w:hAnsi="ˎ̥" w:cs="宋体"/>
          <w:b/>
          <w:bCs/>
          <w:color w:val="000000"/>
          <w:kern w:val="36"/>
          <w:sz w:val="27"/>
          <w:szCs w:val="27"/>
        </w:rPr>
        <w:t>年注册会计师《会计》第八章高频考点</w:t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b/>
          <w:color w:val="FF0000"/>
          <w:kern w:val="0"/>
          <w:szCs w:val="21"/>
        </w:rPr>
      </w:pPr>
      <w:r w:rsidRPr="00A538D6">
        <w:rPr>
          <w:rFonts w:ascii="ˎ̥" w:eastAsia="宋体" w:hAnsi="ˎ̥" w:cs="宋体" w:hint="eastAsia"/>
          <w:b/>
          <w:color w:val="FF0000"/>
          <w:kern w:val="0"/>
          <w:szCs w:val="21"/>
        </w:rPr>
        <w:t>1.</w:t>
      </w:r>
      <w:r w:rsidRPr="00A538D6">
        <w:rPr>
          <w:rFonts w:ascii="ˎ̥" w:eastAsia="宋体" w:hAnsi="ˎ̥" w:cs="宋体"/>
          <w:b/>
          <w:color w:val="FF0000"/>
          <w:kern w:val="0"/>
          <w:szCs w:val="21"/>
        </w:rPr>
        <w:t>【高频考点】资产减值的范围和迹象</w:t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color w:val="000000"/>
          <w:kern w:val="0"/>
          <w:szCs w:val="21"/>
        </w:rPr>
      </w:pPr>
      <w:r>
        <w:rPr>
          <w:rFonts w:ascii="ˎ̥" w:eastAsia="宋体" w:hAnsi="ˎ̥" w:cs="宋体" w:hint="eastAsia"/>
          <w:noProof/>
          <w:color w:val="000000"/>
          <w:kern w:val="0"/>
          <w:szCs w:val="21"/>
        </w:rPr>
        <w:drawing>
          <wp:inline distT="0" distB="0" distL="0" distR="0">
            <wp:extent cx="5895975" cy="5534025"/>
            <wp:effectExtent l="19050" t="0" r="9525" b="0"/>
            <wp:docPr id="1" name="图片 1" descr="2015年注会《会计》高频考点：资产减值的范围和迹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15年注会《会计》高频考点：资产减值的范围和迹象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553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EC2" w:rsidRDefault="00C00EC2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Pr="00A538D6" w:rsidRDefault="00A538D6" w:rsidP="00A538D6">
      <w:pPr>
        <w:shd w:val="clear" w:color="auto" w:fill="F9FAFE"/>
        <w:spacing w:before="150" w:after="150" w:line="345" w:lineRule="atLeast"/>
        <w:rPr>
          <w:rFonts w:ascii="ˎ̥" w:eastAsia="宋体" w:hAnsi="ˎ̥" w:cs="宋体"/>
          <w:b/>
          <w:color w:val="FF0000"/>
          <w:kern w:val="0"/>
          <w:szCs w:val="21"/>
        </w:rPr>
      </w:pPr>
      <w:r w:rsidRPr="00A538D6">
        <w:rPr>
          <w:rFonts w:hint="eastAsia"/>
          <w:b/>
          <w:color w:val="FF0000"/>
        </w:rPr>
        <w:lastRenderedPageBreak/>
        <w:t>2.</w:t>
      </w:r>
      <w:r w:rsidRPr="00A538D6">
        <w:rPr>
          <w:rFonts w:ascii="ˎ̥" w:hAnsi="ˎ̥"/>
          <w:b/>
          <w:color w:val="FF0000"/>
          <w:szCs w:val="21"/>
        </w:rPr>
        <w:t xml:space="preserve"> </w:t>
      </w:r>
      <w:r w:rsidRPr="00A538D6">
        <w:rPr>
          <w:rFonts w:ascii="ˎ̥" w:eastAsia="宋体" w:hAnsi="ˎ̥" w:cs="宋体"/>
          <w:b/>
          <w:color w:val="FF0000"/>
          <w:kern w:val="0"/>
          <w:szCs w:val="21"/>
        </w:rPr>
        <w:t>【高频考点】可收回金额的计量</w:t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color w:val="000000"/>
          <w:kern w:val="0"/>
          <w:szCs w:val="21"/>
        </w:rPr>
      </w:pPr>
      <w:r>
        <w:rPr>
          <w:rFonts w:ascii="ˎ̥" w:eastAsia="宋体" w:hAnsi="ˎ̥" w:cs="宋体" w:hint="eastAsia"/>
          <w:noProof/>
          <w:color w:val="000000"/>
          <w:kern w:val="0"/>
          <w:szCs w:val="21"/>
        </w:rPr>
        <w:drawing>
          <wp:inline distT="0" distB="0" distL="0" distR="0">
            <wp:extent cx="5895975" cy="5543550"/>
            <wp:effectExtent l="19050" t="0" r="9525" b="0"/>
            <wp:docPr id="3" name="图片 3" descr="2015年注会《会计》高频考点：可收回金额的计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015年注会《会计》高频考点：可收回金额的计量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554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Default="00A538D6">
      <w:pPr>
        <w:rPr>
          <w:rFonts w:hint="eastAsia"/>
        </w:rPr>
      </w:pPr>
    </w:p>
    <w:p w:rsidR="00A538D6" w:rsidRPr="00A538D6" w:rsidRDefault="00A538D6" w:rsidP="00A538D6">
      <w:pPr>
        <w:shd w:val="clear" w:color="auto" w:fill="F9FAFE"/>
        <w:spacing w:before="150" w:after="150" w:line="345" w:lineRule="atLeast"/>
        <w:rPr>
          <w:rFonts w:ascii="ˎ̥" w:eastAsia="宋体" w:hAnsi="ˎ̥" w:cs="宋体"/>
          <w:b/>
          <w:color w:val="FF0000"/>
          <w:kern w:val="0"/>
          <w:szCs w:val="21"/>
        </w:rPr>
      </w:pPr>
      <w:r w:rsidRPr="00A538D6">
        <w:rPr>
          <w:rFonts w:hint="eastAsia"/>
          <w:b/>
          <w:color w:val="FF0000"/>
        </w:rPr>
        <w:lastRenderedPageBreak/>
        <w:t>3.</w:t>
      </w:r>
      <w:r w:rsidRPr="00A538D6">
        <w:rPr>
          <w:rFonts w:ascii="ˎ̥" w:hAnsi="ˎ̥"/>
          <w:b/>
          <w:color w:val="FF0000"/>
          <w:szCs w:val="21"/>
        </w:rPr>
        <w:t xml:space="preserve"> </w:t>
      </w:r>
      <w:r w:rsidRPr="00A538D6">
        <w:rPr>
          <w:rFonts w:ascii="ˎ̥" w:eastAsia="宋体" w:hAnsi="ˎ̥" w:cs="宋体"/>
          <w:b/>
          <w:color w:val="FF0000"/>
          <w:kern w:val="0"/>
          <w:szCs w:val="21"/>
        </w:rPr>
        <w:t>【高频考点】单项资产减值损失的确认和计量</w:t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color w:val="000000"/>
          <w:kern w:val="0"/>
          <w:szCs w:val="21"/>
        </w:rPr>
      </w:pPr>
      <w:r>
        <w:rPr>
          <w:rFonts w:ascii="ˎ̥" w:eastAsia="宋体" w:hAnsi="ˎ̥" w:cs="宋体" w:hint="eastAsia"/>
          <w:noProof/>
          <w:color w:val="000000"/>
          <w:kern w:val="0"/>
          <w:szCs w:val="21"/>
        </w:rPr>
        <w:drawing>
          <wp:inline distT="0" distB="0" distL="0" distR="0">
            <wp:extent cx="5895975" cy="3190875"/>
            <wp:effectExtent l="19050" t="0" r="9525" b="0"/>
            <wp:docPr id="5" name="图片 5" descr="2015年注会会计高频考点：单项资产减值损失的确认和计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015年注会会计高频考点：单项资产减值损失的确认和计量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b/>
          <w:color w:val="FF0000"/>
          <w:kern w:val="0"/>
          <w:szCs w:val="21"/>
        </w:rPr>
      </w:pPr>
      <w:r w:rsidRPr="00A538D6">
        <w:rPr>
          <w:rFonts w:ascii="ˎ̥" w:eastAsia="宋体" w:hAnsi="ˎ̥" w:cs="宋体" w:hint="eastAsia"/>
          <w:b/>
          <w:color w:val="FF0000"/>
          <w:kern w:val="0"/>
          <w:szCs w:val="21"/>
        </w:rPr>
        <w:t>4.</w:t>
      </w:r>
      <w:r w:rsidRPr="00A538D6">
        <w:rPr>
          <w:rFonts w:ascii="ˎ̥" w:eastAsia="宋体" w:hAnsi="ˎ̥" w:cs="宋体"/>
          <w:b/>
          <w:color w:val="FF0000"/>
          <w:kern w:val="0"/>
          <w:szCs w:val="21"/>
        </w:rPr>
        <w:t>【高频考点】资产组的认定</w:t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color w:val="000000"/>
          <w:kern w:val="0"/>
          <w:szCs w:val="21"/>
        </w:rPr>
      </w:pPr>
      <w:r>
        <w:rPr>
          <w:rFonts w:ascii="ˎ̥" w:eastAsia="宋体" w:hAnsi="ˎ̥" w:cs="宋体" w:hint="eastAsia"/>
          <w:noProof/>
          <w:color w:val="000000"/>
          <w:kern w:val="0"/>
          <w:szCs w:val="21"/>
        </w:rPr>
        <w:drawing>
          <wp:inline distT="0" distB="0" distL="0" distR="0">
            <wp:extent cx="5895975" cy="2867025"/>
            <wp:effectExtent l="19050" t="0" r="9525" b="0"/>
            <wp:docPr id="7" name="图片 7" descr="2015年注会《会计》高频考点：资产组的认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2015年注会《会计》高频考点：资产组的认定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 w:hint="eastAsia"/>
          <w:color w:val="FF6600"/>
          <w:kern w:val="0"/>
          <w:szCs w:val="21"/>
        </w:rPr>
      </w:pPr>
    </w:p>
    <w:p w:rsid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 w:hint="eastAsia"/>
          <w:color w:val="FF6600"/>
          <w:kern w:val="0"/>
          <w:szCs w:val="21"/>
        </w:rPr>
      </w:pPr>
    </w:p>
    <w:p w:rsid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 w:hint="eastAsia"/>
          <w:color w:val="FF6600"/>
          <w:kern w:val="0"/>
          <w:szCs w:val="21"/>
        </w:rPr>
      </w:pPr>
    </w:p>
    <w:p w:rsid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 w:hint="eastAsia"/>
          <w:color w:val="FF6600"/>
          <w:kern w:val="0"/>
          <w:szCs w:val="21"/>
        </w:rPr>
      </w:pPr>
    </w:p>
    <w:p w:rsid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 w:hint="eastAsia"/>
          <w:color w:val="FF6600"/>
          <w:kern w:val="0"/>
          <w:szCs w:val="21"/>
        </w:rPr>
      </w:pP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b/>
          <w:color w:val="FF0000"/>
          <w:kern w:val="0"/>
          <w:szCs w:val="21"/>
        </w:rPr>
      </w:pPr>
      <w:r w:rsidRPr="00A538D6">
        <w:rPr>
          <w:rFonts w:ascii="ˎ̥" w:eastAsia="宋体" w:hAnsi="ˎ̥" w:cs="宋体" w:hint="eastAsia"/>
          <w:b/>
          <w:color w:val="FF0000"/>
          <w:kern w:val="0"/>
          <w:szCs w:val="21"/>
        </w:rPr>
        <w:lastRenderedPageBreak/>
        <w:t>5.</w:t>
      </w:r>
      <w:r w:rsidRPr="00A538D6">
        <w:rPr>
          <w:rFonts w:ascii="ˎ̥" w:eastAsia="宋体" w:hAnsi="ˎ̥" w:cs="宋体"/>
          <w:b/>
          <w:color w:val="FF0000"/>
          <w:kern w:val="0"/>
          <w:szCs w:val="21"/>
        </w:rPr>
        <w:t>【高频考点】总部资产的减值</w:t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color w:val="000000"/>
          <w:kern w:val="0"/>
          <w:szCs w:val="21"/>
        </w:rPr>
      </w:pPr>
      <w:r>
        <w:rPr>
          <w:rFonts w:ascii="ˎ̥" w:eastAsia="宋体" w:hAnsi="ˎ̥" w:cs="宋体" w:hint="eastAsia"/>
          <w:noProof/>
          <w:color w:val="000000"/>
          <w:kern w:val="0"/>
          <w:szCs w:val="21"/>
        </w:rPr>
        <w:drawing>
          <wp:inline distT="0" distB="0" distL="0" distR="0">
            <wp:extent cx="5895975" cy="3190875"/>
            <wp:effectExtent l="19050" t="0" r="9525" b="0"/>
            <wp:docPr id="9" name="图片 9" descr="2015年注会《会计》高频考点：总部资产的减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2015年注会《会计》高频考点：总部资产的减值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b/>
          <w:color w:val="FF0000"/>
          <w:kern w:val="0"/>
          <w:szCs w:val="21"/>
        </w:rPr>
      </w:pPr>
      <w:r w:rsidRPr="00A538D6">
        <w:rPr>
          <w:rFonts w:ascii="ˎ̥" w:eastAsia="宋体" w:hAnsi="ˎ̥" w:cs="宋体" w:hint="eastAsia"/>
          <w:b/>
          <w:color w:val="FF0000"/>
          <w:kern w:val="0"/>
          <w:szCs w:val="21"/>
        </w:rPr>
        <w:t>6</w:t>
      </w:r>
      <w:r w:rsidRPr="00A538D6">
        <w:rPr>
          <w:rFonts w:ascii="ˎ̥" w:eastAsia="宋体" w:hAnsi="ˎ̥" w:cs="宋体" w:hint="eastAsia"/>
          <w:b/>
          <w:color w:val="FF0000"/>
          <w:kern w:val="0"/>
          <w:szCs w:val="21"/>
        </w:rPr>
        <w:t>、</w:t>
      </w:r>
      <w:r w:rsidRPr="00A538D6">
        <w:rPr>
          <w:rFonts w:ascii="ˎ̥" w:eastAsia="宋体" w:hAnsi="ˎ̥" w:cs="宋体"/>
          <w:b/>
          <w:color w:val="FF0000"/>
          <w:kern w:val="0"/>
          <w:szCs w:val="21"/>
        </w:rPr>
        <w:t>【高频考点】商誉减值</w:t>
      </w:r>
    </w:p>
    <w:p w:rsidR="00A538D6" w:rsidRPr="00A538D6" w:rsidRDefault="00A538D6" w:rsidP="00A538D6">
      <w:pPr>
        <w:widowControl/>
        <w:shd w:val="clear" w:color="auto" w:fill="F9FAFE"/>
        <w:spacing w:before="150" w:after="150" w:line="345" w:lineRule="atLeast"/>
        <w:jc w:val="left"/>
        <w:rPr>
          <w:rFonts w:ascii="ˎ̥" w:eastAsia="宋体" w:hAnsi="ˎ̥" w:cs="宋体"/>
          <w:color w:val="000000"/>
          <w:kern w:val="0"/>
          <w:szCs w:val="21"/>
        </w:rPr>
      </w:pPr>
      <w:r>
        <w:rPr>
          <w:rFonts w:ascii="ˎ̥" w:eastAsia="宋体" w:hAnsi="ˎ̥" w:cs="宋体" w:hint="eastAsia"/>
          <w:noProof/>
          <w:color w:val="000000"/>
          <w:kern w:val="0"/>
          <w:szCs w:val="21"/>
        </w:rPr>
        <w:drawing>
          <wp:inline distT="0" distB="0" distL="0" distR="0">
            <wp:extent cx="5895975" cy="3314700"/>
            <wp:effectExtent l="19050" t="0" r="9525" b="0"/>
            <wp:docPr id="11" name="图片 11" descr="2015年注册会计师《会计》高频考点：商誉减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2015年注册会计师《会计》高频考点：商誉减值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3314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8D6" w:rsidRPr="00A538D6" w:rsidRDefault="00A538D6"/>
    <w:sectPr w:rsidR="00A538D6" w:rsidRPr="00A538D6" w:rsidSect="00C00E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0178" w:rsidRDefault="007A0178" w:rsidP="00A538D6">
      <w:r>
        <w:separator/>
      </w:r>
    </w:p>
  </w:endnote>
  <w:endnote w:type="continuationSeparator" w:id="0">
    <w:p w:rsidR="007A0178" w:rsidRDefault="007A0178" w:rsidP="00A538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0178" w:rsidRDefault="007A0178" w:rsidP="00A538D6">
      <w:r>
        <w:separator/>
      </w:r>
    </w:p>
  </w:footnote>
  <w:footnote w:type="continuationSeparator" w:id="0">
    <w:p w:rsidR="007A0178" w:rsidRDefault="007A0178" w:rsidP="00A538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538D6"/>
    <w:rsid w:val="007A0178"/>
    <w:rsid w:val="00A538D6"/>
    <w:rsid w:val="00C00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EC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538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538D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538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538D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538D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538D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01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53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162481">
                  <w:marLeft w:val="0"/>
                  <w:marRight w:val="0"/>
                  <w:marTop w:val="0"/>
                  <w:marBottom w:val="0"/>
                  <w:divBdr>
                    <w:top w:val="single" w:sz="18" w:space="0" w:color="2A8AE6"/>
                    <w:left w:val="single" w:sz="6" w:space="0" w:color="A2C8EC"/>
                    <w:bottom w:val="single" w:sz="6" w:space="0" w:color="A2C8EC"/>
                    <w:right w:val="single" w:sz="6" w:space="0" w:color="A2C8EC"/>
                  </w:divBdr>
                  <w:divsChild>
                    <w:div w:id="117260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187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107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8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4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644649">
                  <w:marLeft w:val="0"/>
                  <w:marRight w:val="0"/>
                  <w:marTop w:val="0"/>
                  <w:marBottom w:val="0"/>
                  <w:divBdr>
                    <w:top w:val="single" w:sz="18" w:space="0" w:color="2A8AE6"/>
                    <w:left w:val="single" w:sz="6" w:space="0" w:color="A2C8EC"/>
                    <w:bottom w:val="single" w:sz="6" w:space="0" w:color="A2C8EC"/>
                    <w:right w:val="single" w:sz="6" w:space="0" w:color="A2C8EC"/>
                  </w:divBdr>
                  <w:divsChild>
                    <w:div w:id="19886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8485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85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89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00419">
                  <w:marLeft w:val="0"/>
                  <w:marRight w:val="0"/>
                  <w:marTop w:val="0"/>
                  <w:marBottom w:val="0"/>
                  <w:divBdr>
                    <w:top w:val="single" w:sz="18" w:space="0" w:color="2A8AE6"/>
                    <w:left w:val="single" w:sz="6" w:space="0" w:color="A2C8EC"/>
                    <w:bottom w:val="single" w:sz="6" w:space="0" w:color="A2C8EC"/>
                    <w:right w:val="single" w:sz="6" w:space="0" w:color="A2C8EC"/>
                  </w:divBdr>
                  <w:divsChild>
                    <w:div w:id="15624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500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09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30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58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448054">
                  <w:marLeft w:val="0"/>
                  <w:marRight w:val="0"/>
                  <w:marTop w:val="0"/>
                  <w:marBottom w:val="0"/>
                  <w:divBdr>
                    <w:top w:val="single" w:sz="18" w:space="0" w:color="2A8AE6"/>
                    <w:left w:val="single" w:sz="6" w:space="0" w:color="A2C8EC"/>
                    <w:bottom w:val="single" w:sz="6" w:space="0" w:color="A2C8EC"/>
                    <w:right w:val="single" w:sz="6" w:space="0" w:color="A2C8EC"/>
                  </w:divBdr>
                  <w:divsChild>
                    <w:div w:id="763109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72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497482">
                  <w:marLeft w:val="0"/>
                  <w:marRight w:val="0"/>
                  <w:marTop w:val="0"/>
                  <w:marBottom w:val="0"/>
                  <w:divBdr>
                    <w:top w:val="single" w:sz="18" w:space="0" w:color="2A8AE6"/>
                    <w:left w:val="single" w:sz="6" w:space="0" w:color="A2C8EC"/>
                    <w:bottom w:val="single" w:sz="6" w:space="0" w:color="A2C8EC"/>
                    <w:right w:val="single" w:sz="6" w:space="0" w:color="A2C8EC"/>
                  </w:divBdr>
                  <w:divsChild>
                    <w:div w:id="1980182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486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7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89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463320">
                  <w:marLeft w:val="0"/>
                  <w:marRight w:val="0"/>
                  <w:marTop w:val="0"/>
                  <w:marBottom w:val="0"/>
                  <w:divBdr>
                    <w:top w:val="single" w:sz="18" w:space="0" w:color="2A8AE6"/>
                    <w:left w:val="single" w:sz="6" w:space="0" w:color="A2C8EC"/>
                    <w:bottom w:val="single" w:sz="6" w:space="0" w:color="A2C8EC"/>
                    <w:right w:val="single" w:sz="6" w:space="0" w:color="A2C8EC"/>
                  </w:divBdr>
                  <w:divsChild>
                    <w:div w:id="200435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750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11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83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07199">
                  <w:marLeft w:val="0"/>
                  <w:marRight w:val="0"/>
                  <w:marTop w:val="0"/>
                  <w:marBottom w:val="0"/>
                  <w:divBdr>
                    <w:top w:val="single" w:sz="18" w:space="0" w:color="2A8AE6"/>
                    <w:left w:val="single" w:sz="6" w:space="0" w:color="A2C8EC"/>
                    <w:bottom w:val="single" w:sz="6" w:space="0" w:color="A2C8EC"/>
                    <w:right w:val="single" w:sz="6" w:space="0" w:color="A2C8EC"/>
                  </w:divBdr>
                  <w:divsChild>
                    <w:div w:id="49029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049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dell330</dc:creator>
  <cp:keywords/>
  <dc:description/>
  <cp:lastModifiedBy>dell330</cp:lastModifiedBy>
  <cp:revision>2</cp:revision>
  <dcterms:created xsi:type="dcterms:W3CDTF">2015-09-18T06:02:00Z</dcterms:created>
  <dcterms:modified xsi:type="dcterms:W3CDTF">2015-09-18T06:05:00Z</dcterms:modified>
</cp:coreProperties>
</file>